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2" w:rsidRPr="006318A2" w:rsidRDefault="006318A2" w:rsidP="007E0C32">
      <w:pPr>
        <w:rPr>
          <w:rFonts w:ascii="Verdana" w:hAnsi="Verdana" w:cs="Verdana"/>
          <w:color w:val="000000" w:themeColor="text1"/>
        </w:rPr>
      </w:pPr>
      <w:r w:rsidRPr="006318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PCKZiU.271.</w:t>
      </w:r>
      <w:r w:rsidR="009D3565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9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.CKZ.2022</w:t>
      </w:r>
    </w:p>
    <w:p w:rsidR="007E0C32" w:rsidRPr="007E0C32" w:rsidRDefault="007E0C32" w:rsidP="007E0C32">
      <w:pPr>
        <w:rPr>
          <w:b/>
          <w:sz w:val="28"/>
        </w:rPr>
      </w:pPr>
      <w:r>
        <w:rPr>
          <w:rFonts w:ascii="Verdana" w:hAnsi="Verdana" w:cs="Verdana"/>
        </w:rPr>
        <w:t>Powiatowe Cen</w:t>
      </w:r>
      <w:r w:rsidR="00F81C3A">
        <w:rPr>
          <w:rFonts w:ascii="Verdana" w:hAnsi="Verdana" w:cs="Verdana"/>
        </w:rPr>
        <w:t xml:space="preserve">trum Kształcenia Zawodowego    </w:t>
      </w:r>
      <w:r>
        <w:rPr>
          <w:rFonts w:ascii="Verdana" w:hAnsi="Verdana" w:cs="Verdana"/>
        </w:rPr>
        <w:t xml:space="preserve">Wieliczka, </w:t>
      </w:r>
      <w:r w:rsidR="00F81C3A">
        <w:rPr>
          <w:rFonts w:ascii="Verdana" w:hAnsi="Verdana" w:cs="Verdana"/>
        </w:rPr>
        <w:t>19</w:t>
      </w:r>
      <w:r w:rsidR="00F61D06">
        <w:rPr>
          <w:rFonts w:ascii="Verdana" w:hAnsi="Verdana" w:cs="Verdana"/>
        </w:rPr>
        <w:t xml:space="preserve"> kwietnia</w:t>
      </w:r>
      <w:r>
        <w:rPr>
          <w:rFonts w:ascii="Verdana" w:hAnsi="Verdana" w:cs="Verdana"/>
        </w:rPr>
        <w:t xml:space="preserve"> 2022 roku</w:t>
      </w:r>
      <w:r>
        <w:rPr>
          <w:rFonts w:ascii="Verdana" w:hAnsi="Verdana" w:cs="Verdana"/>
        </w:rPr>
        <w:br/>
        <w:t xml:space="preserve"> i Ustawicznego w Wieliczce,</w:t>
      </w:r>
      <w:r>
        <w:rPr>
          <w:rFonts w:ascii="Verdana" w:hAnsi="Verdana" w:cs="Verdana"/>
        </w:rPr>
        <w:br/>
        <w:t>ul. marsz. Józefa Piłsudskiego 105</w:t>
      </w:r>
      <w:r>
        <w:rPr>
          <w:b/>
          <w:sz w:val="28"/>
        </w:rPr>
        <w:br/>
      </w:r>
      <w:r>
        <w:rPr>
          <w:rFonts w:ascii="Verdana" w:hAnsi="Verdana" w:cs="Verdana"/>
        </w:rPr>
        <w:t xml:space="preserve"> 32-020 Wieliczka</w:t>
      </w:r>
    </w:p>
    <w:p w:rsidR="007E0C32" w:rsidRDefault="007E0C32" w:rsidP="007E0C32">
      <w:pPr>
        <w:jc w:val="center"/>
        <w:rPr>
          <w:b/>
          <w:sz w:val="28"/>
        </w:rPr>
      </w:pPr>
    </w:p>
    <w:p w:rsidR="007E0C32" w:rsidRPr="007E0C32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 xml:space="preserve">WYNIK </w:t>
      </w:r>
      <w:r>
        <w:rPr>
          <w:b/>
          <w:sz w:val="28"/>
        </w:rPr>
        <w:br/>
      </w:r>
      <w:r w:rsidR="007E0C32" w:rsidRPr="007E0C32">
        <w:rPr>
          <w:b/>
          <w:sz w:val="28"/>
        </w:rPr>
        <w:t>ZAPYTANIE OFERTOWE</w:t>
      </w:r>
    </w:p>
    <w:p w:rsidR="007860B9" w:rsidRDefault="007E0C32" w:rsidP="007E0C32">
      <w:pPr>
        <w:jc w:val="center"/>
        <w:rPr>
          <w:b/>
          <w:sz w:val="28"/>
        </w:rPr>
      </w:pPr>
      <w:r w:rsidRPr="007E0C32">
        <w:rPr>
          <w:b/>
          <w:sz w:val="28"/>
        </w:rPr>
        <w:t>dotyczące sprzedaży oraz dostarczenia artykułów spożywczych w związku z realizacją kursów zawodowych w projekcie „Centrum Kompetencji Zawodowych w Powiecie Wielickim II”</w:t>
      </w:r>
      <w:r w:rsidR="009D3565">
        <w:rPr>
          <w:b/>
          <w:sz w:val="28"/>
        </w:rPr>
        <w:t xml:space="preserve"> – edycja 4</w:t>
      </w:r>
      <w:bookmarkStart w:id="0" w:name="_GoBack"/>
      <w:bookmarkEnd w:id="0"/>
    </w:p>
    <w:p w:rsidR="00FB3A80" w:rsidRDefault="00FB3A80" w:rsidP="00FB3A80">
      <w:pPr>
        <w:jc w:val="center"/>
        <w:rPr>
          <w:b/>
          <w:sz w:val="28"/>
        </w:rPr>
      </w:pPr>
    </w:p>
    <w:p w:rsidR="00FB3A80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Zapytanie umieszczone w Bazie Konkurencyjności pod numerem: </w:t>
      </w:r>
    </w:p>
    <w:p w:rsidR="009D3565" w:rsidRDefault="009D3565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D3565">
        <w:rPr>
          <w:b/>
          <w:sz w:val="28"/>
        </w:rPr>
        <w:t>2022-126-101392</w:t>
      </w:r>
    </w:p>
    <w:p w:rsidR="00FB3A80" w:rsidRDefault="00FB3A80" w:rsidP="007E0C32">
      <w:pPr>
        <w:jc w:val="center"/>
        <w:rPr>
          <w:b/>
          <w:sz w:val="28"/>
        </w:rPr>
      </w:pPr>
    </w:p>
    <w:p w:rsidR="00FB3A80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>Zamawiający informuje, iż w terminie składania ofert nie wpłynęła do Zamawiającego żadna oferta dotycząca przedmiotowego postępowania. Tym samym postępowanie zostało unieważnione</w:t>
      </w:r>
    </w:p>
    <w:p w:rsidR="00FB3A80" w:rsidRDefault="00FB3A80" w:rsidP="007E0C32">
      <w:pPr>
        <w:jc w:val="center"/>
        <w:rPr>
          <w:b/>
          <w:sz w:val="28"/>
        </w:rPr>
      </w:pPr>
    </w:p>
    <w:sectPr w:rsidR="00FB3A80" w:rsidSect="007E0C32">
      <w:headerReference w:type="default" r:id="rId9"/>
      <w:footerReference w:type="default" r:id="rId10"/>
      <w:pgSz w:w="11906" w:h="16838"/>
      <w:pgMar w:top="1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D" w:rsidRDefault="00FE353D" w:rsidP="007E0C32">
      <w:pPr>
        <w:spacing w:after="0" w:line="240" w:lineRule="auto"/>
      </w:pPr>
      <w:r>
        <w:separator/>
      </w:r>
    </w:p>
  </w:endnote>
  <w:endnote w:type="continuationSeparator" w:id="0">
    <w:p w:rsidR="00FE353D" w:rsidRDefault="00FE353D" w:rsidP="007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5626"/>
      <w:docPartObj>
        <w:docPartGallery w:val="Page Numbers (Bottom of Page)"/>
        <w:docPartUnique/>
      </w:docPartObj>
    </w:sdtPr>
    <w:sdtEndPr/>
    <w:sdtContent>
      <w:p w:rsidR="00156CE2" w:rsidRDefault="0015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65">
          <w:rPr>
            <w:noProof/>
          </w:rPr>
          <w:t>1</w:t>
        </w:r>
        <w:r>
          <w:fldChar w:fldCharType="end"/>
        </w:r>
      </w:p>
    </w:sdtContent>
  </w:sdt>
  <w:p w:rsidR="00156CE2" w:rsidRDefault="001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D" w:rsidRDefault="00FE353D" w:rsidP="007E0C32">
      <w:pPr>
        <w:spacing w:after="0" w:line="240" w:lineRule="auto"/>
      </w:pPr>
      <w:r>
        <w:separator/>
      </w:r>
    </w:p>
  </w:footnote>
  <w:footnote w:type="continuationSeparator" w:id="0">
    <w:p w:rsidR="00FE353D" w:rsidRDefault="00FE353D" w:rsidP="007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7E0C32" w:rsidP="007E0C3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8297C9E" wp14:editId="3A9E8141">
          <wp:extent cx="6605055" cy="563526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617" cy="56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3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2"/>
    <w:rsid w:val="00000EB1"/>
    <w:rsid w:val="00013A1C"/>
    <w:rsid w:val="000527A8"/>
    <w:rsid w:val="00147710"/>
    <w:rsid w:val="00156CE2"/>
    <w:rsid w:val="001844AE"/>
    <w:rsid w:val="002746E1"/>
    <w:rsid w:val="00376CA4"/>
    <w:rsid w:val="00566732"/>
    <w:rsid w:val="005D1F35"/>
    <w:rsid w:val="006318A2"/>
    <w:rsid w:val="00683EBF"/>
    <w:rsid w:val="006B2F59"/>
    <w:rsid w:val="007860B9"/>
    <w:rsid w:val="007E0C32"/>
    <w:rsid w:val="00867C8B"/>
    <w:rsid w:val="00885B52"/>
    <w:rsid w:val="008906BC"/>
    <w:rsid w:val="008C2B51"/>
    <w:rsid w:val="009016E3"/>
    <w:rsid w:val="009D3565"/>
    <w:rsid w:val="00A26C0A"/>
    <w:rsid w:val="00A37DC4"/>
    <w:rsid w:val="00A472F6"/>
    <w:rsid w:val="00B87380"/>
    <w:rsid w:val="00BF347B"/>
    <w:rsid w:val="00C53F77"/>
    <w:rsid w:val="00CA2036"/>
    <w:rsid w:val="00CF1BA1"/>
    <w:rsid w:val="00ED3857"/>
    <w:rsid w:val="00F351DE"/>
    <w:rsid w:val="00F61D06"/>
    <w:rsid w:val="00F70587"/>
    <w:rsid w:val="00F81C3A"/>
    <w:rsid w:val="00FB3A80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A0A5-AB9D-4734-A15C-5E931F3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2022-02-22T14:09:00Z</cp:lastPrinted>
  <dcterms:created xsi:type="dcterms:W3CDTF">2022-04-19T06:49:00Z</dcterms:created>
  <dcterms:modified xsi:type="dcterms:W3CDTF">2022-04-19T06:50:00Z</dcterms:modified>
</cp:coreProperties>
</file>